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type="dxa" w:w="10312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vAlign w:val="center"/>
            <w:shd w:fill="10203D"/>
            <w:tcMar>
              <w:top w:w="650" w:type="dxa"/>
              <w:start w:w="520" w:type="dxa"/>
              <w:bottom w:w="650" w:type="dxa"/>
              <w:end w:w="520" w:type="dxa"/>
            </w:tcMar>
          </w:tcPr>
          <w:p>
            <w:pPr>
              <w:spacing w:before="0" w:after="320" w:line="259" w:lineRule="auto"/>
              <w:jc w:val="left"/>
            </w:pPr>
            <w:r>
              <w:rPr>
                <w:rFonts w:ascii="Aptos Display" w:hAnsi="Aptos Display" w:eastAsia="Aptos Display"/>
                <w:b/>
                <w:color w:val="FF7E18"/>
                <w:sz w:val="24"/>
              </w:rPr>
              <w:t>МЕТОДИЧЕСКОЕ РУКОВОДСТВО</w:t>
            </w:r>
          </w:p>
          <w:p>
            <w:pPr>
              <w:spacing w:before="0" w:after="280" w:line="259" w:lineRule="auto"/>
              <w:jc w:val="left"/>
            </w:pPr>
            <w:r>
              <w:rPr>
                <w:rFonts w:ascii="Aptos Display" w:hAnsi="Aptos Display" w:eastAsia="Aptos Display"/>
                <w:b/>
                <w:color w:val="FF7E18"/>
                <w:sz w:val="60"/>
              </w:rPr>
              <w:t>Основы продуктового мышления</w:t>
              <w:br/>
              <w:t>для AI/IT-специалиста</w:t>
            </w:r>
          </w:p>
          <w:p>
            <w:pPr>
              <w:spacing w:before="0" w:after="360" w:line="259" w:lineRule="auto"/>
              <w:jc w:val="left"/>
            </w:pPr>
            <w:r>
              <w:rPr>
                <w:rFonts w:ascii="Aptos Display" w:hAnsi="Aptos Display" w:eastAsia="Aptos Display"/>
                <w:b w:val="0"/>
                <w:color w:val="FF7E18"/>
                <w:sz w:val="32"/>
              </w:rPr>
              <w:t>От проблемы пользователя и ценности — к гипотезе, MVP, метрикам и масштабированию</w:t>
            </w:r>
          </w:p>
          <w:p>
            <w:pPr>
              <w:spacing w:before="0" w:after="100" w:line="259" w:lineRule="auto"/>
              <w:jc w:val="left"/>
            </w:pPr>
            <w:r>
              <w:rPr>
                <w:rFonts w:ascii="Aptos Display" w:hAnsi="Aptos Display" w:eastAsia="Aptos Display"/>
                <w:b/>
                <w:color w:val="FF7E18"/>
                <w:sz w:val="22"/>
              </w:rPr>
              <w:t>Сквозной пример: AutoSfera AI</w:t>
              <w:br/>
              <w:t>Редакция: 30 августа 2026 года</w:t>
            </w:r>
          </w:p>
          <w:p>
            <w:pPr>
              <w:spacing w:before="360" w:after="0" w:line="259" w:lineRule="auto"/>
              <w:jc w:val="right"/>
            </w:pPr>
            <w:r>
              <w:rPr>
                <w:rFonts w:ascii="Aptos Display" w:hAnsi="Aptos Display" w:eastAsia="Aptos Display"/>
                <w:b/>
                <w:color w:val="FF7E18"/>
                <w:sz w:val="20"/>
              </w:rPr>
              <w:t>СТЕПАНОВ ДМИТРИЙ  /  МЕТОДИЧЕСКАЯ СЕРИЯ 2026</w:t>
            </w:r>
          </w:p>
        </w:tc>
      </w:tr>
    </w:tbl>
    <w:p w:rsidR="00BA446B" w:rsidRDefault="00BA446B"/>
    <w:p w:rsidR="00BA446B" w:rsidRDefault="00EF4D86">
      <w:pPr>
        <w:pStyle w:val="1"/>
      </w:pPr>
      <w:r>
        <w:t>Назначение</w:t>
      </w:r>
    </w:p>
    <w:p w:rsidR="00BA446B" w:rsidRDefault="00EF4D86">
      <w:r>
        <w:t xml:space="preserve">Пособие предназначено </w:t>
      </w:r>
      <w:r>
        <w:t>для IT- и AI-специалиста, которому нужно перестать начинать проект с технологии и научиться начинать с результата пользователя и бизнеса. Главный вопрос продуктового мышления: не «что мы можем построить?», а «какую подтверждённую проблему мы решаем, для ко</w:t>
      </w:r>
      <w:r>
        <w:t>го, каким минимальным способом и по каким данным поймём, что решение работает?»</w:t>
      </w:r>
    </w:p>
    <w:p w:rsidR="00BA446B" w:rsidRDefault="00EF4D86">
      <w:pPr>
        <w:pStyle w:val="21"/>
      </w:pPr>
      <w:r>
        <w:t>После изучения вы сможете</w:t>
      </w:r>
    </w:p>
    <w:p w:rsidR="00BA446B" w:rsidRDefault="00EF4D86">
      <w:pPr>
        <w:pStyle w:val="a0"/>
        <w:spacing w:after="40"/>
      </w:pPr>
      <w:r>
        <w:t>отличать продуктовый outcome от технического output;</w:t>
      </w:r>
    </w:p>
    <w:p w:rsidR="00BA446B" w:rsidRDefault="00EF4D86">
      <w:pPr>
        <w:pStyle w:val="a0"/>
        <w:spacing w:after="40"/>
      </w:pPr>
      <w:r>
        <w:t>формулировать проблему, сегмент, JTBD и ценностное предложение;</w:t>
      </w:r>
    </w:p>
    <w:p w:rsidR="00BA446B" w:rsidRDefault="00EF4D86">
      <w:pPr>
        <w:pStyle w:val="a0"/>
        <w:spacing w:after="40"/>
      </w:pPr>
      <w:r>
        <w:t>строить проверяемые продуктовые г</w:t>
      </w:r>
      <w:r>
        <w:t>ипотезы и выбирать MVP как эксперимент;</w:t>
      </w:r>
    </w:p>
    <w:p w:rsidR="00BA446B" w:rsidRDefault="00EF4D86">
      <w:pPr>
        <w:pStyle w:val="a0"/>
        <w:spacing w:after="40"/>
      </w:pPr>
      <w:r>
        <w:t>разделять discovery и delivery, не превращая discovery в разовую фазу;</w:t>
      </w:r>
    </w:p>
    <w:p w:rsidR="00BA446B" w:rsidRDefault="00EF4D86">
      <w:pPr>
        <w:pStyle w:val="a0"/>
        <w:spacing w:after="40"/>
      </w:pPr>
      <w:r>
        <w:t>назначать продуктовые, пользовательские, технические и guard-метрики;</w:t>
      </w:r>
    </w:p>
    <w:p w:rsidR="00BA446B" w:rsidRDefault="00EF4D86">
      <w:pPr>
        <w:pStyle w:val="a0"/>
        <w:spacing w:after="40"/>
      </w:pPr>
      <w:r>
        <w:t>принимать решения GO / ITERATE / PIVOT / STOP на основании фактов.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1. Про</w:t>
      </w:r>
      <w:r>
        <w:t>дуктовое мышление: от функции к результату</w:t>
      </w:r>
    </w:p>
    <w:p w:rsidR="00BA446B" w:rsidRDefault="00EF4D86">
      <w:r>
        <w:t>Продуктовое мышление — это дисциплина принятия решений в условиях неопределённости. Команда не считает выпуск функции доказательством успеха. Функция — только ставка на то, что поведение пользователя или бизнес-ре</w:t>
      </w:r>
      <w:r>
        <w:t>зультат изменятся.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BA446B">
        <w:trPr>
          <w:jc w:val="center"/>
        </w:trPr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Проектное/feature-мышление</w:t>
            </w:r>
          </w:p>
        </w:tc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Продуктовое мышление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«Нужно сделать чат-бота»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«Какую проблему клиента должен уменьшить сервис?»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Успех = релиз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Успех = измеримый outcome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Roadmap функций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Гипотезы, возможности, эксперименты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 xml:space="preserve">Технология </w:t>
            </w:r>
            <w:r>
              <w:rPr>
                <w:sz w:val="17"/>
              </w:rPr>
              <w:t>выбирается первой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Технология следует из задачи и ограничений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Обратная связь после релиза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Проверка предположений идёт постоянно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>AutoSfera AI: смена формулировки</w:t>
      </w:r>
    </w:p>
    <w:p w:rsidR="00BA446B" w:rsidRDefault="00EF4D86">
      <w:r>
        <w:t>Слабая постановка: «сделать мультиагентную AI-платформу для автосалона». Продуктовая постанов</w:t>
      </w:r>
      <w:r>
        <w:t>ка: «сократить время первого полезного ответа клиенту и увеличить долю обращений, которые переходят в квалифицированный лид или запись на сервис, не ухудшая точность, безопасность и удовлетворённость клиента».</w:t>
      </w:r>
    </w:p>
    <w:p w:rsidR="00BA446B" w:rsidRDefault="00EF4D86">
      <w:pPr>
        <w:pStyle w:val="21"/>
      </w:pPr>
      <w:r>
        <w:t>Outcome против Output</w:t>
      </w:r>
    </w:p>
    <w:p w:rsidR="00BA446B" w:rsidRDefault="00EF4D86">
      <w:pPr>
        <w:pStyle w:val="a0"/>
        <w:spacing w:after="40"/>
      </w:pPr>
      <w:r>
        <w:t>Output: Telegram-бот, RA</w:t>
      </w:r>
      <w:r>
        <w:t>G, CRM-интеграция, три sub-workflow, админ-панель.</w:t>
      </w:r>
    </w:p>
    <w:p w:rsidR="00BA446B" w:rsidRDefault="00EF4D86">
      <w:pPr>
        <w:pStyle w:val="a0"/>
        <w:spacing w:after="40"/>
      </w:pPr>
      <w:r>
        <w:t>Outcome пользователя: быстрее получить релевантный ответ и следующий понятный шаг.</w:t>
      </w:r>
    </w:p>
    <w:p w:rsidR="00BA446B" w:rsidRDefault="00EF4D86">
      <w:pPr>
        <w:pStyle w:val="a0"/>
        <w:spacing w:after="40"/>
      </w:pPr>
      <w:r>
        <w:t>Outcome бизнеса: больше квалифицированных обращений, меньше ручной рутины, контролируемая стоимость обработки.</w:t>
      </w:r>
    </w:p>
    <w:p w:rsidR="00BA446B" w:rsidRDefault="00EF4D86">
      <w:pPr>
        <w:pStyle w:val="a0"/>
        <w:spacing w:after="40"/>
      </w:pPr>
      <w:r>
        <w:t>Guard: отсу</w:t>
      </w:r>
      <w:r>
        <w:t>тствие критических ошибочных действий, утечек и неконтролируемых обещаний.</w:t>
      </w:r>
    </w:p>
    <w:p w:rsidR="00BA446B" w:rsidRDefault="00EF4D86">
      <w:r>
        <w:t xml:space="preserve">Современная продуктовая школа SVPG подчёркивает переход от «shipping output» к решению проблем клиентов и бизнеса, измеряемому outcomes. Teresa Torres разделяет discovery (решение, </w:t>
      </w:r>
      <w:r>
        <w:t>что строить) и delivery (построение, выпуск и сопровождение).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2. Исторический фундамент: продуктовая логика появилась не вчера</w:t>
      </w:r>
    </w:p>
    <w:p w:rsidR="00BA446B" w:rsidRDefault="00EF4D86">
      <w:r>
        <w:t>Современные Lean, Discovery и JTBD выросли из более длинной линии идей об эффективности, ценности, клиенте, обратной связи и эк</w:t>
      </w:r>
      <w:r>
        <w:t>сперименте. Ниже — не «прямые предки» каждого современного фреймворка, а фундаментальные работы, которые помогают понять происхождение ключевых принципов.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BA446B">
        <w:trPr>
          <w:jc w:val="center"/>
        </w:trPr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Год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Автор / работа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Что берём в продуктовый подход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1776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Адам Смит — The Wealth of Nations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 xml:space="preserve">Разделение </w:t>
            </w:r>
            <w:r>
              <w:rPr>
                <w:sz w:val="17"/>
              </w:rPr>
              <w:t>труда, производительность, связь специализации с рынком.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1832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Чарльз Бэббидж — On the Economy of Machinery and Manufactures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Измерение операций, экономический эффект организации труда.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1911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Фредерик Тейлор — The Principles of Scientific Management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Наблюдать и измерять процесс до его изменения.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1931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Уолтер Шухарт — Economic Control of Quality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Вариативность, статистический контроль, цикл обучения через данные.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1947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Герберт Саймон — Administrative Behavior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Ограниченная рациональность: решения принима</w:t>
            </w:r>
            <w:r>
              <w:rPr>
                <w:sz w:val="17"/>
              </w:rPr>
              <w:t>ются при неполной информации.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1954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Питер Друкер — The Practice of Management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Цели, клиент, ответственность и измеримый вклад.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1962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Эверетт Роджерс — Diffusion of Innovations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Принятие инноваций пользователями и роль наблюдаемой ценности.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1984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Элияху Голд</w:t>
            </w:r>
            <w:r>
              <w:rPr>
                <w:sz w:val="17"/>
              </w:rPr>
              <w:t>ратт — The Goal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Оптимизировать ограничение системы, а не локально удобный участок.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1990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Питер Сенге — The Fifth Discipline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Обратные связи и системное мышление.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1993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Хаммер и Чампи — Reengineering the Corporation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 xml:space="preserve">Не автоматизировать бессмысленный процесс </w:t>
            </w:r>
            <w:r>
              <w:rPr>
                <w:sz w:val="17"/>
              </w:rPr>
              <w:t>— сначала переосмыслить его.</w:t>
            </w:r>
          </w:p>
        </w:tc>
      </w:tr>
    </w:tbl>
    <w:p w:rsidR="00BA446B" w:rsidRDefault="00BA446B"/>
    <w:p w:rsidR="00BA446B" w:rsidRDefault="00EF4D86">
      <w:r>
        <w:t>Особенно полезен Адам Смит: уже в XVIII веке он связывал производительность с разделением труда и подчёркивал, что глубина специализации ограничена размером рынка. Для продуктового специалиста это напоминание: эффективность р</w:t>
      </w:r>
      <w:r>
        <w:t>ешения бессмысленна без реального контекста спроса.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3. Customer Discovery, JTBD и Value Proposition</w:t>
      </w:r>
    </w:p>
    <w:p w:rsidR="00BA446B" w:rsidRDefault="00EF4D86">
      <w:pPr>
        <w:pStyle w:val="21"/>
      </w:pPr>
      <w:r>
        <w:t>3.1. Сначала понять клиента</w:t>
      </w:r>
    </w:p>
    <w:p w:rsidR="00BA446B" w:rsidRDefault="00EF4D86">
      <w:r>
        <w:t>Value Proposition Canvas предлагает описывать Customer Jobs, Pains и Gains, а затем связывать их с продуктом, pain relievers и</w:t>
      </w:r>
      <w:r>
        <w:t xml:space="preserve"> gain creators. Критически важно не подгонять профиль клиента под уже придуманное решение: предположения должны проверяться разговорами, наблюдениями и данными.</w:t>
      </w:r>
    </w:p>
    <w:p w:rsidR="00BA446B" w:rsidRDefault="00EF4D86">
      <w:pPr>
        <w:pStyle w:val="21"/>
      </w:pPr>
      <w:r>
        <w:t>3.2. JTBD: какую работу «нанимают» продукт выполнить</w:t>
      </w:r>
    </w:p>
    <w:p w:rsidR="00BA446B" w:rsidRDefault="00EF4D86">
      <w:r>
        <w:t>Jobs To Be Done переводит внимание с демог</w:t>
      </w:r>
      <w:r>
        <w:t>рафии и списка функций на ситуацию прогресса. Вопрос: что человек пытается сделать в конкретном контексте и почему существующие альтернативы его не устраивают? Классический пример Клейтона Кристенсена с milkshake показывает, что продукт конкурирует не толь</w:t>
      </w:r>
      <w:r>
        <w:t>ко с похожими продуктами, а со всеми альтернативами выполнения той же работы.</w:t>
      </w:r>
    </w:p>
    <w:p w:rsidR="00BA446B" w:rsidRDefault="00EF4D86">
      <w:pPr>
        <w:pStyle w:val="21"/>
      </w:pPr>
      <w:r>
        <w:t>Пример AutoSfera AI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446B">
        <w:trPr>
          <w:jc w:val="center"/>
        </w:trPr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Элемент</w:t>
            </w:r>
          </w:p>
        </w:tc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Пример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Сегмент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Покупатель автомобиля, который уже рассматривает конкретный класс/модель.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Job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Быстро понять, подходит ли вариант и что делать дальше.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Pain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Долгое ожидание менеджера, противоречивые ответы, необходимость повторять данные.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Gain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Понятный ответ, подтверждённые характеристики, прозрачный следующий шаг.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Решение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AI-ассистент с RAG + передача в CRM + human escalation.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Не решаем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 xml:space="preserve">Не обещаем </w:t>
            </w:r>
            <w:r>
              <w:rPr>
                <w:sz w:val="17"/>
              </w:rPr>
              <w:t>цену/наличие/условия, которых нет в проверенном источнике.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>Вопросы discovery-интервью</w:t>
      </w:r>
    </w:p>
    <w:p w:rsidR="00BA446B" w:rsidRDefault="00EF4D86">
      <w:pPr>
        <w:pStyle w:val="a0"/>
        <w:spacing w:after="40"/>
      </w:pPr>
      <w:r>
        <w:t>Расскажите о последнем случае, когда вы выбирали автомобиль или записывались на сервис.</w:t>
      </w:r>
    </w:p>
    <w:p w:rsidR="00BA446B" w:rsidRDefault="00EF4D86">
      <w:pPr>
        <w:pStyle w:val="a0"/>
        <w:spacing w:after="40"/>
      </w:pPr>
      <w:r>
        <w:t>На каком этапе возникло больше всего ожидания или неопределённости?</w:t>
      </w:r>
    </w:p>
    <w:p w:rsidR="00BA446B" w:rsidRDefault="00EF4D86">
      <w:pPr>
        <w:pStyle w:val="a0"/>
        <w:spacing w:after="40"/>
      </w:pPr>
      <w:r>
        <w:t xml:space="preserve">Что вы </w:t>
      </w:r>
      <w:r>
        <w:t>делали вместо обращения к менеджеру?</w:t>
      </w:r>
    </w:p>
    <w:p w:rsidR="00BA446B" w:rsidRDefault="00EF4D86">
      <w:pPr>
        <w:pStyle w:val="a0"/>
        <w:spacing w:after="40"/>
      </w:pPr>
      <w:r>
        <w:t>Какая информация была нужна, чтобы перейти к следующему шагу?</w:t>
      </w:r>
    </w:p>
    <w:p w:rsidR="00BA446B" w:rsidRDefault="00EF4D86">
      <w:pPr>
        <w:pStyle w:val="a0"/>
        <w:spacing w:after="40"/>
      </w:pPr>
      <w:r>
        <w:t>Что заставило бы вас прекратить диалог с цифровым ассистентом и потребовать человека?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4. Continuous Discovery и карта возможностей</w:t>
      </w:r>
    </w:p>
    <w:p w:rsidR="00BA446B" w:rsidRDefault="00EF4D86">
      <w:r>
        <w:t>Teresa Torres определяет</w:t>
      </w:r>
      <w:r>
        <w:t xml:space="preserve"> continuous discovery как регулярные, как минимум еженедельные, контакты команды с клиентами и небольшие исследовательские активности ради желаемого outcome. Смысл не в количестве интервью, а в постоянной связи продуктовых решений с наблюдаемой реальностью</w:t>
      </w:r>
      <w:r>
        <w:t>.</w:t>
      </w:r>
    </w:p>
    <w:p w:rsidR="00BA446B" w:rsidRDefault="00EF4D86">
      <w:pPr>
        <w:pStyle w:val="21"/>
      </w:pPr>
      <w:r>
        <w:t>Opportunity Solution Tree — логика</w:t>
      </w:r>
    </w:p>
    <w:p w:rsidR="00BA446B" w:rsidRDefault="00EF4D86">
      <w:pPr>
        <w:pStyle w:val="a"/>
        <w:spacing w:after="40"/>
      </w:pPr>
      <w:r>
        <w:t>Зафиксировать желаемый outcome.</w:t>
      </w:r>
    </w:p>
    <w:p w:rsidR="00BA446B" w:rsidRDefault="00EF4D86">
      <w:pPr>
        <w:pStyle w:val="a"/>
        <w:spacing w:after="40"/>
      </w:pPr>
      <w:r>
        <w:t>Собрать возможности/проблемы из интервью, поведения, поддержки, продаж и аналитики.</w:t>
      </w:r>
    </w:p>
    <w:p w:rsidR="00BA446B" w:rsidRDefault="00EF4D86">
      <w:pPr>
        <w:pStyle w:val="a"/>
        <w:spacing w:after="40"/>
      </w:pPr>
      <w:r>
        <w:t>Разложить крупные возможности на более конкретные.</w:t>
      </w:r>
    </w:p>
    <w:p w:rsidR="00BA446B" w:rsidRDefault="00EF4D86">
      <w:pPr>
        <w:pStyle w:val="a"/>
        <w:spacing w:after="40"/>
      </w:pPr>
      <w:r>
        <w:t>Выбрать перспективную возможность, а не любимую функ</w:t>
      </w:r>
      <w:r>
        <w:t>цию.</w:t>
      </w:r>
    </w:p>
    <w:p w:rsidR="00BA446B" w:rsidRDefault="00EF4D86">
      <w:pPr>
        <w:pStyle w:val="a"/>
        <w:spacing w:after="40"/>
      </w:pPr>
      <w:r>
        <w:t>Предложить несколько решений одной возможности.</w:t>
      </w:r>
    </w:p>
    <w:p w:rsidR="00BA446B" w:rsidRDefault="00EF4D86">
      <w:pPr>
        <w:pStyle w:val="a"/>
        <w:spacing w:after="40"/>
      </w:pPr>
      <w:r>
        <w:t>Выявить предположения каждого решения и протестировать самые рискованные.</w:t>
      </w:r>
    </w:p>
    <w:p w:rsidR="00BA446B" w:rsidRDefault="00EF4D86">
      <w:pPr>
        <w:pStyle w:val="21"/>
      </w:pPr>
      <w:r>
        <w:t>AutoSfera AI: пример дерева</w:t>
      </w:r>
    </w:p>
    <w:p w:rsidR="00BA446B" w:rsidRDefault="00EF4D86">
      <w:r>
        <w:t>Outcome: увеличить долю обращений, переходящих в полезный следующий шаг.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BA446B">
        <w:trPr>
          <w:jc w:val="center"/>
        </w:trPr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Возможность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Возможные решени</w:t>
            </w:r>
            <w:r>
              <w:rPr>
                <w:b/>
                <w:sz w:val="18"/>
              </w:rPr>
              <w:t>я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Что проверить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Клиент долго ждёт первый ответ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Автоответ + RAG; triage; подсказка менеджеру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Нужен ли мгновенный ответ? Какой latency приемлем?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Клиент не понимает различия комплектаций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Сравнение; карточка различий; уточняющий диалог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 xml:space="preserve">Какие 3–5 параметров </w:t>
            </w:r>
            <w:r>
              <w:rPr>
                <w:sz w:val="17"/>
              </w:rPr>
              <w:t>реально влияют на выбор?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Лид теряется между чатом и CRM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Автосоздание лида; подтверждение менеджером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Сколько лидов теряется сейчас? Цена ошибки дубля?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Низкое доверие к AI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Источники; уверенность; кнопка «менеджер»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Что именно повышает доверие пользователя?</w:t>
            </w:r>
          </w:p>
        </w:tc>
      </w:tr>
    </w:tbl>
    <w:p w:rsidR="00BA446B" w:rsidRDefault="00BA446B"/>
    <w:p w:rsidR="00BA446B" w:rsidRDefault="00EF4D86">
      <w:r>
        <w:t>Главное правило: не превращать дерево в каталог функций. Возможность должна описывать потребность, препятствие или неудовлетворённый контекст пользователя, а решение — лишь один из вариантов ответа.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5. Гипотеза, Lean и MVP</w:t>
      </w:r>
    </w:p>
    <w:p w:rsidR="00BA446B" w:rsidRDefault="00EF4D86">
      <w:r>
        <w:t xml:space="preserve">Lean-подход полезен не </w:t>
      </w:r>
      <w:r>
        <w:t>лозунгом «делать быстрее», а сокращением цикла обучения. MVP — не дешёвая версия будущей платформы. Это минимальный способ получить достоверное свидетельство о ключевом предположении с приемлемым риском.</w:t>
      </w:r>
    </w:p>
    <w:p w:rsidR="00BA446B" w:rsidRDefault="00EF4D86">
      <w:pPr>
        <w:pStyle w:val="21"/>
      </w:pPr>
      <w:r>
        <w:t>5.1. Формула продуктовой гипотезы</w:t>
      </w:r>
    </w:p>
    <w:p w:rsidR="00BA446B" w:rsidRDefault="00EF4D86">
      <w:r>
        <w:t>Если мы [изменение</w:t>
      </w:r>
      <w:r>
        <w:t>] для [сегмента] в [контексте], то [Primary-метрика] изменится с [baseline] до [цель] за [период], при этом [Guard-метрика] останется в допустимой границе.</w:t>
      </w:r>
    </w:p>
    <w:p w:rsidR="00BA446B" w:rsidRDefault="00EF4D86">
      <w:pPr>
        <w:pStyle w:val="21"/>
      </w:pPr>
      <w:r>
        <w:t>Пример AutoSfera AI</w:t>
      </w:r>
    </w:p>
    <w:p w:rsidR="00BA446B" w:rsidRDefault="00EF4D86">
      <w:r>
        <w:t>Если дать AI-ассистенту право автоматически отвечать только на подтверждённые ти</w:t>
      </w:r>
      <w:r>
        <w:t>повые вопросы о моделях и сервисе, а сложные случаи передавать человеку, то медианное время первого полезного ответа сократится относительно baseline, при этом доля критически неверных ответов не превысит заранее установленный порог. Конкретные числа должн</w:t>
      </w:r>
      <w:r>
        <w:t>ы быть согласованы после измерения baseline.</w:t>
      </w:r>
    </w:p>
    <w:p w:rsidR="00BA446B" w:rsidRDefault="00EF4D86">
      <w:pPr>
        <w:pStyle w:val="21"/>
      </w:pPr>
      <w:r>
        <w:t>5.2. Лестница MVP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BA446B">
        <w:trPr>
          <w:jc w:val="center"/>
        </w:trPr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Уровень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Что делаем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Что узнаём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0. Concierge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Человек вручную имитирует будущую услугу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Есть ли вообще ценность и повторяемый Job?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1. Wizard of Oz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 xml:space="preserve">Пользователь видит сервис, часть логики скрыто </w:t>
            </w:r>
            <w:r>
              <w:rPr>
                <w:sz w:val="17"/>
              </w:rPr>
              <w:t>выполняется вручную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Как пользователь взаимодействует с решением?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2. Shadow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AI формирует ответ, но не влияет на клиента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Качество и ошибки на реальном потоке.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3. Assist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AI предлагает, человек утверждает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Экономия времени и принятие сотрудниками.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4. Limited</w:t>
            </w:r>
            <w:r>
              <w:rPr>
                <w:sz w:val="17"/>
              </w:rPr>
              <w:t xml:space="preserve"> auto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Автоматизация только низкорисковых сценариев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Реальный эффект и guard-метрики.</w:t>
            </w:r>
          </w:p>
        </w:tc>
      </w:tr>
    </w:tbl>
    <w:p w:rsidR="00BA446B" w:rsidRDefault="00BA446B"/>
    <w:p w:rsidR="00BA446B" w:rsidRDefault="00EF4D86">
      <w:r>
        <w:t>Для AutoSfera AI разумный MVP — один сквозной сценарий: входящее обращение → классификация → ответ по проверенной базе → создание/обновление лида → эскалация менеджеру пр</w:t>
      </w:r>
      <w:r>
        <w:t>и низкой уверенности. Это лучше, чем одновременно строить продажи, сервис, HR, аналитику и сложную мультиагентность.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6. Метрики: доказать ценность, а не активность</w:t>
      </w:r>
    </w:p>
    <w:p w:rsidR="00BA446B" w:rsidRDefault="00EF4D86">
      <w:r>
        <w:t>Метрика нужна не для отчётности, а для решения. До эксперимента команда должна знать, како</w:t>
      </w:r>
      <w:r>
        <w:t>е наблюдение заставит масштабировать, изменить или остановить решение.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BA446B">
        <w:trPr>
          <w:jc w:val="center"/>
        </w:trPr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Слой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Примеры для AutoSfera AI</w:t>
            </w:r>
          </w:p>
        </w:tc>
        <w:tc>
          <w:tcPr>
            <w:tcW w:w="3437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Зачем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North Star / outcome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Доля обращений с подтверждённым полезным следующим шагом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Связать продукт с ценностью.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Primary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 xml:space="preserve">Время до полезного ответа; </w:t>
            </w:r>
            <w:r>
              <w:rPr>
                <w:sz w:val="17"/>
              </w:rPr>
              <w:t>конверсия в лид/запись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Проверить гипотезу.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Guard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Критические ошибки; утечки; неверные действия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Не оптимизировать ценой риска.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User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CSAT; доля запросов к оператору; исправления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Понять реальную полезность.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AI/RAG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Groundedness; полнота; Recall@k; отказ при</w:t>
            </w:r>
            <w:r>
              <w:rPr>
                <w:sz w:val="17"/>
              </w:rPr>
              <w:t xml:space="preserve"> отсутствии данных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Локализовать техническую причину.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Ops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p95 latency; uptime; ошибки API; стоимость диалога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Проверить эксплуатационность.</w:t>
            </w:r>
          </w:p>
        </w:tc>
      </w:tr>
      <w:tr w:rsidR="00BA446B">
        <w:trPr>
          <w:jc w:val="center"/>
        </w:trPr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Business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Стоимость обработки; пропускная способность; выручка/экономия</w:t>
            </w:r>
          </w:p>
        </w:tc>
        <w:tc>
          <w:tcPr>
            <w:tcW w:w="3437" w:type="dxa"/>
            <w:vAlign w:val="center"/>
          </w:tcPr>
          <w:p w:rsidR="00BA446B" w:rsidRDefault="00EF4D86">
            <w:r>
              <w:rPr>
                <w:sz w:val="17"/>
              </w:rPr>
              <w:t>Проверить экономический эффект.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 xml:space="preserve">6.1. Не </w:t>
      </w:r>
      <w:r>
        <w:t>путать пилот и A/B-тест</w:t>
      </w:r>
    </w:p>
    <w:p w:rsidR="00BA446B" w:rsidRDefault="00EF4D86">
      <w:r>
        <w:t>Пилот отвечает: «можем ли мы безопасно и полезно применять решение в реальном процессе?». A/B-тест отвечает на более узкий причинный вопрос и требует корректного распределения, выборки, MDE и заранее определённого анализа. Не каждый</w:t>
      </w:r>
      <w:r>
        <w:t xml:space="preserve"> MVP требует A/B-теста.</w:t>
      </w:r>
    </w:p>
    <w:p w:rsidR="00BA446B" w:rsidRDefault="00EF4D86">
      <w:pPr>
        <w:pStyle w:val="21"/>
      </w:pPr>
      <w:r>
        <w:t>6.2. Решение после пилота</w:t>
      </w:r>
    </w:p>
    <w:p w:rsidR="00BA446B" w:rsidRDefault="00EF4D86">
      <w:pPr>
        <w:pStyle w:val="a0"/>
        <w:spacing w:after="40"/>
      </w:pPr>
      <w:r>
        <w:t>GO — ценность подтверждена, обязательные guard-пороги соблюдены, можно расширять.</w:t>
      </w:r>
    </w:p>
    <w:p w:rsidR="00BA446B" w:rsidRDefault="00EF4D86">
      <w:pPr>
        <w:pStyle w:val="a0"/>
        <w:spacing w:after="40"/>
      </w:pPr>
      <w:r>
        <w:t>ITERATE — сигнал ценности есть, но гипотеза/UX/данные/архитектура требуют исправления.</w:t>
      </w:r>
    </w:p>
    <w:p w:rsidR="00BA446B" w:rsidRDefault="00EF4D86">
      <w:pPr>
        <w:pStyle w:val="a0"/>
        <w:spacing w:after="40"/>
      </w:pPr>
      <w:r>
        <w:t>PIVOT — исходная проблема важна, но в</w:t>
      </w:r>
      <w:r>
        <w:t>ыбранное решение или сегмент не подтверждены.</w:t>
      </w:r>
    </w:p>
    <w:p w:rsidR="00BA446B" w:rsidRDefault="00EF4D86">
      <w:pPr>
        <w:pStyle w:val="a0"/>
        <w:spacing w:after="40"/>
      </w:pPr>
      <w:r>
        <w:t>STOP — нет ценности, неприемлемый риск, нет владельца процесса или экономика не сходится.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7. Продуктовый цикл AutoSfera AI: от идеи к доказательству</w:t>
      </w:r>
    </w:p>
    <w:p w:rsidR="00BA446B" w:rsidRDefault="00EF4D86">
      <w:pPr>
        <w:pStyle w:val="a"/>
        <w:spacing w:after="40"/>
      </w:pPr>
      <w:r>
        <w:t xml:space="preserve">Контекст. Выбрать один сегмент: например, входящие </w:t>
      </w:r>
      <w:r>
        <w:t>обращения потенциальных покупателей.</w:t>
      </w:r>
    </w:p>
    <w:p w:rsidR="00BA446B" w:rsidRDefault="00EF4D86">
      <w:pPr>
        <w:pStyle w:val="a"/>
        <w:spacing w:after="40"/>
      </w:pPr>
      <w:r>
        <w:t>As-Is. Измерить текущий процесс: объём, время ожидания, конверсию, повторные обращения, ручную нагрузку.</w:t>
      </w:r>
    </w:p>
    <w:p w:rsidR="00BA446B" w:rsidRDefault="00EF4D86">
      <w:pPr>
        <w:pStyle w:val="a"/>
        <w:spacing w:after="40"/>
      </w:pPr>
      <w:r>
        <w:t>Discovery. Провести интервью с клиентами и менеджерами, разобрать реальные диалоги и причины потерь.</w:t>
      </w:r>
    </w:p>
    <w:p w:rsidR="00BA446B" w:rsidRDefault="00EF4D86">
      <w:pPr>
        <w:pStyle w:val="a"/>
        <w:spacing w:after="40"/>
      </w:pPr>
      <w:r>
        <w:t>JTBD/VPC. Сфо</w:t>
      </w:r>
      <w:r>
        <w:t>рмулировать Jobs, Pains, Gains и выбрать 1–2 наиболее ценные возможности.</w:t>
      </w:r>
    </w:p>
    <w:p w:rsidR="00BA446B" w:rsidRDefault="00EF4D86">
      <w:pPr>
        <w:pStyle w:val="a"/>
        <w:spacing w:after="40"/>
      </w:pPr>
      <w:r>
        <w:t>Гипотеза. Зафиксировать изменение, Primary, Guard, baseline, цель и срок.</w:t>
      </w:r>
    </w:p>
    <w:p w:rsidR="00BA446B" w:rsidRDefault="00EF4D86">
      <w:pPr>
        <w:pStyle w:val="a"/>
        <w:spacing w:after="40"/>
      </w:pPr>
      <w:r>
        <w:t>MVP. Реализовать минимальный сквозной сценарий без лишней автономности.</w:t>
      </w:r>
    </w:p>
    <w:p w:rsidR="00BA446B" w:rsidRDefault="00EF4D86">
      <w:pPr>
        <w:pStyle w:val="a"/>
        <w:spacing w:after="40"/>
      </w:pPr>
      <w:r>
        <w:t>Offline/Shadow. Проверить качество н</w:t>
      </w:r>
      <w:r>
        <w:t>а эталонном наборе и реальном потоке без влияния на клиента.</w:t>
      </w:r>
    </w:p>
    <w:p w:rsidR="00BA446B" w:rsidRDefault="00EF4D86">
      <w:pPr>
        <w:pStyle w:val="a"/>
        <w:spacing w:after="40"/>
      </w:pPr>
      <w:r>
        <w:t>Assist/Canary. Дать ограниченному сегменту, сохранив human-in-the-loop и rollback.</w:t>
      </w:r>
    </w:p>
    <w:p w:rsidR="00BA446B" w:rsidRDefault="00EF4D86">
      <w:pPr>
        <w:pStyle w:val="a"/>
        <w:spacing w:after="40"/>
      </w:pPr>
      <w:r>
        <w:t>Решение. GO / ITERATE / PIVOT / STOP по заранее согласованным критериям.</w:t>
      </w:r>
    </w:p>
    <w:p w:rsidR="00BA446B" w:rsidRDefault="00EF4D86">
      <w:pPr>
        <w:pStyle w:val="a"/>
        <w:spacing w:after="40"/>
      </w:pPr>
      <w:r>
        <w:t>Continuous Discovery. Продолжать еженед</w:t>
      </w:r>
      <w:r>
        <w:t>ельный контакт с клиентами и тестировать следующие возможности.</w:t>
      </w:r>
    </w:p>
    <w:p w:rsidR="00BA446B" w:rsidRDefault="00EF4D86">
      <w:pPr>
        <w:pStyle w:val="21"/>
      </w:pPr>
      <w:r>
        <w:t>Антипаттерны AI-продукта</w:t>
      </w:r>
    </w:p>
    <w:p w:rsidR="00BA446B" w:rsidRDefault="00EF4D86">
      <w:pPr>
        <w:pStyle w:val="a0"/>
        <w:spacing w:after="40"/>
      </w:pPr>
      <w:r>
        <w:t>Начинать с вопроса «какую LLM возьмём?» вместо «какой outcome нужен?».</w:t>
      </w:r>
    </w:p>
    <w:p w:rsidR="00BA446B" w:rsidRDefault="00EF4D86">
      <w:pPr>
        <w:pStyle w:val="a0"/>
        <w:spacing w:after="40"/>
      </w:pPr>
      <w:r>
        <w:t>Считать наличие RAG или агентов ценностью само по себе.</w:t>
      </w:r>
    </w:p>
    <w:p w:rsidR="00BA446B" w:rsidRDefault="00EF4D86">
      <w:pPr>
        <w:pStyle w:val="a0"/>
        <w:spacing w:after="40"/>
      </w:pPr>
      <w:r>
        <w:t>Строить мультиагентность там, где достат</w:t>
      </w:r>
      <w:r>
        <w:t>очно одного детерминированного workflow.</w:t>
      </w:r>
    </w:p>
    <w:p w:rsidR="00BA446B" w:rsidRDefault="00EF4D86">
      <w:pPr>
        <w:pStyle w:val="a0"/>
        <w:spacing w:after="40"/>
      </w:pPr>
      <w:r>
        <w:t>Показывать красивое демо без baseline, тестового набора и критериев остановки.</w:t>
      </w:r>
    </w:p>
    <w:p w:rsidR="00BA446B" w:rsidRDefault="00EF4D86">
      <w:pPr>
        <w:pStyle w:val="a0"/>
        <w:spacing w:after="40"/>
      </w:pPr>
      <w:r>
        <w:t>Оптимизировать accuracy, игнорируя цену разных типов ошибок.</w:t>
      </w:r>
    </w:p>
    <w:p w:rsidR="00BA446B" w:rsidRDefault="00EF4D86">
      <w:pPr>
        <w:pStyle w:val="a0"/>
        <w:spacing w:after="40"/>
      </w:pPr>
      <w:r>
        <w:t>Пытаться автоматизировать весь процесс до проверки одного низкорискового сц</w:t>
      </w:r>
      <w:r>
        <w:t>енария.</w:t>
      </w:r>
    </w:p>
    <w:p w:rsidR="00BA446B" w:rsidRDefault="00EF4D86">
      <w:pPr>
        <w:pStyle w:val="a0"/>
        <w:spacing w:after="40"/>
      </w:pPr>
      <w:r>
        <w:t>Собирать обратную связь только после релиза и только у внутренних стейкхолдеров.</w:t>
      </w:r>
    </w:p>
    <w:p w:rsidR="00BA446B" w:rsidRDefault="00EF4D86">
      <w:pPr>
        <w:pStyle w:val="21"/>
      </w:pPr>
      <w:r>
        <w:t>Практическое задание перед воркшопом</w:t>
      </w:r>
    </w:p>
    <w:p w:rsidR="00BA446B" w:rsidRDefault="00EF4D86">
      <w:r>
        <w:t>За 20 минут заполните одну страницу: сегмент → Job → 3 pains → 3 gains → текущая альтернатива → один outcome → одна гипотеза → MVP</w:t>
      </w:r>
      <w:r>
        <w:t xml:space="preserve"> → Primary → Guard → критерий GO. Сделайте это для одного сценария AutoSfera AI, не для всей платформы.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8. Что читать: фундамент + современная практика</w:t>
      </w:r>
    </w:p>
    <w:p w:rsidR="00BA446B" w:rsidRDefault="00EF4D86">
      <w:pPr>
        <w:pStyle w:val="21"/>
      </w:pPr>
      <w:r>
        <w:t>Фундамент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446B">
        <w:trPr>
          <w:jc w:val="center"/>
        </w:trPr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Автор / книга</w:t>
            </w:r>
          </w:p>
        </w:tc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Зачем читать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Adam Smith — The Wealth of Nations (1776)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 xml:space="preserve">Рынок, специализация, </w:t>
            </w:r>
            <w:r>
              <w:rPr>
                <w:sz w:val="17"/>
              </w:rPr>
              <w:t>производительность, экономическая логика.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Charles Babbage — On the Economy of Machinery and Manufactures (1832)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Процесс, разделение операций, экономика механизации.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Frederick W. Taylor — The Principles of Scientific Management (1911)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Наблюдение и измерен</w:t>
            </w:r>
            <w:r>
              <w:rPr>
                <w:sz w:val="17"/>
              </w:rPr>
              <w:t>ие процесса до изменений.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Herbert A. Simon — Administrative Behavior (1947)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Решения в условиях ограниченной рациональности.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Peter F. Drucker — The Practice of Management (1954)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Клиент, цели, ответственность, результат.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Everett M. Rogers — Diffusion of I</w:t>
            </w:r>
            <w:r>
              <w:rPr>
                <w:sz w:val="17"/>
              </w:rPr>
              <w:t>nnovations (1962)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Почему инновации принимают или отвергают.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Eliyahu M. Goldratt — The Goal (1984)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Системное ограничение и поток.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>Современный продуктовый слой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446B">
        <w:trPr>
          <w:jc w:val="center"/>
        </w:trPr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Автор / материал</w:t>
            </w:r>
          </w:p>
        </w:tc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Ключевая идея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Clayton Christensen et al. — Competing Against Luck / JTBD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Понимать прогресс, ради которого клиент «нанимает» решение.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Eric Ries — The Lean Startup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Короткие циклы обучения и проверяемые предположения.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Alexander Osterwalder et al. — Value Proposition Design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Jobs, Pains, Gains и проверка ценностного предложения.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Marty Cagan — Inspired / Transformed + SVPG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Outcomes, empowered teams, discovery рисков.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Teresa Torres — Continuous Discovery Habits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Непрерывный discovery, weekly touchpoints, opportunity mapping.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>Актуальные онлайн-источники, использованные при подготов</w:t>
      </w:r>
      <w:r>
        <w:t>ке</w:t>
      </w:r>
    </w:p>
    <w:p w:rsidR="00BA446B" w:rsidRDefault="00EF4D86">
      <w:pPr>
        <w:pStyle w:val="a0"/>
        <w:spacing w:after="20"/>
      </w:pPr>
      <w:r>
        <w:rPr>
          <w:sz w:val="17"/>
        </w:rPr>
        <w:t>Product Talk — Getting Started with Discovery: https://www.producttalk.org/getting-started-with-discovery/</w:t>
      </w:r>
    </w:p>
    <w:p w:rsidR="00BA446B" w:rsidRDefault="00EF4D86">
      <w:pPr>
        <w:pStyle w:val="a0"/>
        <w:spacing w:after="20"/>
      </w:pPr>
      <w:r>
        <w:rPr>
          <w:sz w:val="17"/>
        </w:rPr>
        <w:t>Product Talk — Customer Interviews / Continuous Discovery: https://www.producttalk.org/selecting-customers-for-customer-interviews/</w:t>
      </w:r>
    </w:p>
    <w:p w:rsidR="00BA446B" w:rsidRDefault="00EF4D86">
      <w:pPr>
        <w:pStyle w:val="a0"/>
        <w:spacing w:after="20"/>
      </w:pPr>
      <w:r>
        <w:rPr>
          <w:sz w:val="17"/>
        </w:rPr>
        <w:t>SVPG — Product</w:t>
      </w:r>
      <w:r>
        <w:rPr>
          <w:sz w:val="17"/>
        </w:rPr>
        <w:t xml:space="preserve"> Model Concepts: https://www.svpg.com/product-model-concepts/</w:t>
      </w:r>
    </w:p>
    <w:p w:rsidR="00BA446B" w:rsidRDefault="00EF4D86">
      <w:pPr>
        <w:pStyle w:val="a0"/>
        <w:spacing w:after="20"/>
      </w:pPr>
      <w:r>
        <w:rPr>
          <w:sz w:val="17"/>
        </w:rPr>
        <w:t>SVPG — Stakeholders and the Product Model: https://www.svpg.com/stakeholders-and-the-product-model/</w:t>
      </w:r>
    </w:p>
    <w:p w:rsidR="00BA446B" w:rsidRDefault="00EF4D86">
      <w:pPr>
        <w:pStyle w:val="a0"/>
        <w:spacing w:after="20"/>
      </w:pPr>
      <w:r>
        <w:rPr>
          <w:sz w:val="17"/>
        </w:rPr>
        <w:t>Strategyzer — Value Proposition Canvas: https://www.strategyzer.com/library/the-value-proposit</w:t>
      </w:r>
      <w:r>
        <w:rPr>
          <w:sz w:val="17"/>
        </w:rPr>
        <w:t>ion-canvas</w:t>
      </w:r>
    </w:p>
    <w:p w:rsidR="00BA446B" w:rsidRDefault="00EF4D86">
      <w:pPr>
        <w:pStyle w:val="a0"/>
        <w:spacing w:after="20"/>
      </w:pPr>
      <w:r>
        <w:rPr>
          <w:sz w:val="17"/>
        </w:rPr>
        <w:t>Strategyzer — Value Proposition: https://www.strategyzer.com/value-proposition</w:t>
      </w:r>
    </w:p>
    <w:p w:rsidR="00BA446B" w:rsidRDefault="00EF4D86">
      <w:pPr>
        <w:pStyle w:val="a0"/>
        <w:spacing w:after="20"/>
      </w:pPr>
      <w:r>
        <w:rPr>
          <w:sz w:val="17"/>
        </w:rPr>
        <w:t>Harvard Business Review — The Jobs to Be Done Theory of Innovation: https://hbr.org/podcast/2016/12/the-jobs-to-be-done-theory-of-innovation</w:t>
      </w:r>
    </w:p>
    <w:p w:rsidR="00BA446B" w:rsidRDefault="00EF4D86">
      <w:pPr>
        <w:pStyle w:val="a0"/>
        <w:spacing w:after="20"/>
      </w:pPr>
      <w:r>
        <w:rPr>
          <w:sz w:val="17"/>
        </w:rPr>
        <w:t xml:space="preserve">Project Gutenberg — Adam </w:t>
      </w:r>
      <w:r>
        <w:rPr>
          <w:sz w:val="17"/>
        </w:rPr>
        <w:t>Smith, The Wealth of Nations: https://www.gutenberg.org/files/3300/3300-h/3300-h.htm</w:t>
      </w:r>
    </w:p>
    <w:p w:rsidR="00BA446B" w:rsidRDefault="00EF4D86">
      <w:r>
        <w:br w:type="page"/>
      </w:r>
    </w:p>
    <w:p w:rsidR="00BA446B" w:rsidRDefault="00EF4D86">
      <w:pPr>
        <w:pStyle w:val="1"/>
      </w:pPr>
      <w:r>
        <w:lastRenderedPageBreak/>
        <w:t>9. Шпаргалка перед воркшопом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BA446B">
        <w:trPr>
          <w:jc w:val="center"/>
        </w:trPr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Если спрашивают...</w:t>
            </w:r>
          </w:p>
        </w:tc>
        <w:tc>
          <w:tcPr>
            <w:tcW w:w="5156" w:type="dxa"/>
            <w:shd w:val="clear" w:color="auto" w:fill="D9EAF7"/>
            <w:vAlign w:val="center"/>
          </w:tcPr>
          <w:p w:rsidR="00BA446B" w:rsidRDefault="00EF4D86">
            <w:r>
              <w:rPr>
                <w:b/>
                <w:sz w:val="18"/>
              </w:rPr>
              <w:t>Отвечаем через...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Что такое продукт?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Не набор функций, а способ устойчиво создавать ценность для пользователя и бизнеса.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С чего начинать?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Сегмент → проблема/Job → baseline → outcome, а не стек.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Что такое discovery?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Работа по снижению неопределённости о том, что стоит строить и почему.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Что такое MVP?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Минимальный эксперимент/решение для проверки ключевого предположения.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Ч</w:t>
            </w:r>
            <w:r>
              <w:rPr>
                <w:sz w:val="17"/>
              </w:rPr>
              <w:t>то такое JTBD?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Работа/прогресс, ради которого человек выбирает решение в конкретной ситуации.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Зачем метрики?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Чтобы заранее определить, какие данные изменят решение команды.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Почему одной accuracy мало?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Цена ошибок разная; нужны guard, user, ops и business</w:t>
            </w:r>
            <w:r>
              <w:rPr>
                <w:sz w:val="17"/>
              </w:rPr>
              <w:t xml:space="preserve"> metrics.</w:t>
            </w:r>
          </w:p>
        </w:tc>
      </w:tr>
      <w:tr w:rsidR="00BA446B">
        <w:trPr>
          <w:jc w:val="center"/>
        </w:trPr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Когда pivot?</w:t>
            </w:r>
          </w:p>
        </w:tc>
        <w:tc>
          <w:tcPr>
            <w:tcW w:w="5156" w:type="dxa"/>
            <w:vAlign w:val="center"/>
          </w:tcPr>
          <w:p w:rsidR="00BA446B" w:rsidRDefault="00EF4D86">
            <w:r>
              <w:rPr>
                <w:sz w:val="17"/>
              </w:rPr>
              <w:t>Проблема остаётся важной, но исходное решение/сегмент/механика не подтверждены.</w:t>
            </w:r>
          </w:p>
        </w:tc>
      </w:tr>
    </w:tbl>
    <w:p w:rsidR="00BA446B" w:rsidRDefault="00BA446B"/>
    <w:p w:rsidR="00BA446B" w:rsidRDefault="00EF4D86">
      <w:pPr>
        <w:pStyle w:val="21"/>
      </w:pPr>
      <w:r>
        <w:t>10 вопросов для самопроверки</w:t>
      </w:r>
    </w:p>
    <w:p w:rsidR="00BA446B" w:rsidRDefault="00EF4D86">
      <w:pPr>
        <w:pStyle w:val="a"/>
        <w:spacing w:after="40"/>
      </w:pPr>
      <w:r>
        <w:t>Чем outcome отличается от output?</w:t>
      </w:r>
    </w:p>
    <w:p w:rsidR="00BA446B" w:rsidRDefault="00EF4D86">
      <w:pPr>
        <w:pStyle w:val="a"/>
        <w:spacing w:after="40"/>
      </w:pPr>
      <w:r>
        <w:t>Почему нельзя начинать AI-продукт с выбора модели?</w:t>
      </w:r>
    </w:p>
    <w:p w:rsidR="00BA446B" w:rsidRDefault="00EF4D86">
      <w:pPr>
        <w:pStyle w:val="a"/>
        <w:spacing w:after="40"/>
      </w:pPr>
      <w:r>
        <w:t>Что описывают Jobs, Pains и Gains?</w:t>
      </w:r>
    </w:p>
    <w:p w:rsidR="00BA446B" w:rsidRDefault="00EF4D86">
      <w:pPr>
        <w:pStyle w:val="a"/>
        <w:spacing w:after="40"/>
      </w:pPr>
      <w:r>
        <w:t>Чем JTBD отличается от списка функций?</w:t>
      </w:r>
    </w:p>
    <w:p w:rsidR="00BA446B" w:rsidRDefault="00EF4D86">
      <w:pPr>
        <w:pStyle w:val="a"/>
        <w:spacing w:after="40"/>
      </w:pPr>
      <w:r>
        <w:t>Чем discovery отличается от delivery?</w:t>
      </w:r>
    </w:p>
    <w:p w:rsidR="00BA446B" w:rsidRDefault="00EF4D86">
      <w:pPr>
        <w:pStyle w:val="a"/>
        <w:spacing w:after="40"/>
      </w:pPr>
      <w:r>
        <w:t>Почему continuous discovery предполагает регулярный контакт с клиентами?</w:t>
      </w:r>
    </w:p>
    <w:p w:rsidR="00BA446B" w:rsidRDefault="00EF4D86">
      <w:pPr>
        <w:pStyle w:val="a"/>
        <w:spacing w:after="40"/>
      </w:pPr>
      <w:r>
        <w:t>Как сформулировать проверяемую продуктовую гипотезу?</w:t>
      </w:r>
    </w:p>
    <w:p w:rsidR="00BA446B" w:rsidRDefault="00EF4D86">
      <w:pPr>
        <w:pStyle w:val="a"/>
        <w:spacing w:after="40"/>
      </w:pPr>
      <w:r>
        <w:t>Почему MVP не равен «урезанной версии продукта»?</w:t>
      </w:r>
    </w:p>
    <w:p w:rsidR="00BA446B" w:rsidRDefault="00EF4D86">
      <w:pPr>
        <w:pStyle w:val="a"/>
        <w:spacing w:after="40"/>
      </w:pPr>
      <w:r>
        <w:t>Каки</w:t>
      </w:r>
      <w:r>
        <w:t>е четыре группы метрик минимум нужны AI-продукту?</w:t>
      </w:r>
    </w:p>
    <w:p w:rsidR="00BA446B" w:rsidRDefault="00EF4D86">
      <w:pPr>
        <w:pStyle w:val="a"/>
        <w:spacing w:after="40"/>
      </w:pPr>
      <w:r>
        <w:t>В каком случае вы выберете ITERATE, PIVOT и STOP?</w:t>
      </w:r>
    </w:p>
    <w:p w:rsidR="00BA446B" w:rsidRDefault="00BA446B"/>
    <w:p w:rsidR="00BA446B" w:rsidRDefault="00EF4D86">
      <w:pPr>
        <w:jc w:val="center"/>
      </w:pPr>
      <w:r>
        <w:rPr>
          <w:b/>
          <w:sz w:val="28"/>
        </w:rPr>
        <w:t>Ключевая мысль</w:t>
      </w:r>
    </w:p>
    <w:p w:rsidR="00BA446B" w:rsidRDefault="00EF4D86">
      <w:pPr>
        <w:jc w:val="center"/>
      </w:pPr>
      <w:r>
        <w:rPr>
          <w:b/>
          <w:sz w:val="24"/>
        </w:rPr>
        <w:t>Сильный AI/IT-специалист не продаёт технологию. Он превращает неопределённую проблему в проверяемую гипотезу, минимальный эксперимент и изме</w:t>
      </w:r>
      <w:r>
        <w:rPr>
          <w:b/>
          <w:sz w:val="24"/>
        </w:rPr>
        <w:t>римый результат.</w:t>
      </w:r>
    </w:p>
    <w:sectPr w:rsidR="00BA446B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D86" w:rsidRDefault="00EF4D86">
      <w:pPr>
        <w:spacing w:after="0" w:line="240" w:lineRule="auto"/>
      </w:pPr>
      <w:r>
        <w:separator/>
      </w:r>
    </w:p>
  </w:endnote>
  <w:endnote w:type="continuationSeparator" w:id="0">
    <w:p w:rsidR="00EF4D86" w:rsidRDefault="00EF4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6B" w:rsidRDefault="00EF4D86">
    <w:pPr>
      <w:pStyle w:val="a7"/>
      <w:jc w:val="center"/>
    </w:pPr>
    <w:r>
      <w:rPr>
        <w:sz w:val="16"/>
      </w:rPr>
      <w:t xml:space="preserve">Основы продуктового мышления для AI/IT-специалиста • 2026 • </w:t>
    </w:r>
    <w:r>
      <w:rPr>
        <w:sz w:val="16"/>
      </w:rPr>
      <w:fldChar w:fldCharType="begin"/>
    </w:r>
    <w:r>
      <w:rPr>
        <w:sz w:val="16"/>
      </w:rPr>
      <w:instrText>PAGE</w:instrText>
    </w:r>
    <w:r w:rsidR="00864FAE">
      <w:rPr>
        <w:sz w:val="16"/>
      </w:rPr>
      <w:fldChar w:fldCharType="separate"/>
    </w:r>
    <w:r w:rsidR="00864FAE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D86" w:rsidRDefault="00EF4D86">
      <w:pPr>
        <w:spacing w:after="0" w:line="240" w:lineRule="auto"/>
      </w:pPr>
      <w:r>
        <w:separator/>
      </w:r>
    </w:p>
  </w:footnote>
  <w:footnote w:type="continuationSeparator" w:id="0">
    <w:p w:rsidR="00EF4D86" w:rsidRDefault="00EF4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4FAE"/>
    <w:rsid w:val="00AA1D8D"/>
    <w:rsid w:val="00B47730"/>
    <w:rsid w:val="00BA446B"/>
    <w:rsid w:val="00CB0664"/>
    <w:rsid w:val="00EF4D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B127261-D8A3-4891-A2CC-F0B6A107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86AB4C-7014-444A-A836-79D6EB520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2440</Words>
  <Characters>13910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2026-08-30T18:38:00Z</dcterms:created>
  <dcterms:modified xsi:type="dcterms:W3CDTF">2026-08-30T18:38:00Z</dcterms:modified>
  <cp:category/>
</cp:coreProperties>
</file>